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1"/>
        <w:ind w:left="-1134"/>
        <w:tabs>
          <w:tab w:val="clear" w:pos="4677" w:leader="none"/>
          <w:tab w:val="right" w:pos="5842" w:leader="none"/>
          <w:tab w:val="clear" w:pos="9355" w:leader="none"/>
        </w:tabs>
        <w:rPr>
          <w:rFonts w:ascii="bankgothic russ" w:hAnsi="bankgothic russ"/>
          <w:color w:val="000000" w:themeColor="text1"/>
          <w:sz w:val="24"/>
          <w:szCs w:val="24"/>
        </w:rPr>
      </w:pPr>
      <w:r>
        <w:rPr>
          <w:rFonts w:ascii="Open Sans Light" w:hAnsi="Open Sans Light" w:cs="Open Sans Light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-43180</wp:posOffset>
                </wp:positionV>
                <wp:extent cx="2473996" cy="1502610"/>
                <wp:effectExtent l="0" t="0" r="2540" b="0"/>
                <wp:wrapNone/>
                <wp:docPr id="2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acer\AppData\Local\Microsoft\Windows\INetCache\Content.Word\октен_Pre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473995" cy="150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63360;o:allowoverlap:true;o:allowincell:true;mso-position-horizontal-relative:text;margin-left:307.00pt;mso-position-horizontal:absolute;mso-position-vertical-relative:text;margin-top:-3.40pt;mso-position-vertical:absolute;width:194.80pt;height:118.32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Open Sans Light" w:hAnsi="Open Sans Light" w:cs="Open Sans Light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-1062508</wp:posOffset>
                </wp:positionH>
                <wp:positionV relativeFrom="paragraph">
                  <wp:posOffset>-979258</wp:posOffset>
                </wp:positionV>
                <wp:extent cx="7996051" cy="1794339"/>
                <wp:effectExtent l="0" t="0" r="5080" b="0"/>
                <wp:wrapNone/>
                <wp:docPr id="3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" name="ОКТЕН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996051" cy="1794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64384;o:allowoverlap:true;o:allowincell:true;mso-position-horizontal-relative:text;margin-left:-83.66pt;mso-position-horizontal:absolute;mso-position-vertical-relative:text;margin-top:-77.11pt;mso-position-vertical:absolute;width:629.61pt;height:141.29pt;mso-wrap-distance-left:9.00pt;mso-wrap-distance-top:0.00pt;mso-wrap-distance-right:9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bankgothic russ" w:hAnsi="bankgothic russ"/>
          <w:color w:val="000000" w:themeColor="text1"/>
          <w:sz w:val="24"/>
          <w:szCs w:val="24"/>
        </w:rPr>
        <w:tab/>
      </w:r>
      <w:r>
        <w:rPr>
          <w:rFonts w:ascii="bankgothic russ" w:hAnsi="bankgothic russ"/>
          <w:color w:val="000000" w:themeColor="text1"/>
          <w:sz w:val="24"/>
          <w:szCs w:val="24"/>
        </w:rPr>
      </w:r>
      <w:r>
        <w:rPr>
          <w:rFonts w:ascii="bankgothic russ" w:hAnsi="bankgothic russ"/>
          <w:color w:val="000000" w:themeColor="text1"/>
          <w:sz w:val="24"/>
          <w:szCs w:val="24"/>
        </w:rPr>
      </w:r>
    </w:p>
    <w:p>
      <w:pPr>
        <w:tabs>
          <w:tab w:val="left" w:pos="3497" w:leader="none"/>
          <w:tab w:val="left" w:pos="4395" w:leader="none"/>
        </w:tabs>
        <w:rPr>
          <w:rFonts w:ascii="Montserrat" w:hAnsi="Montserrat"/>
          <w:sz w:val="32"/>
          <w:szCs w:val="32"/>
        </w:rPr>
      </w:pPr>
      <w:r>
        <w:rPr>
          <w:rFonts w:ascii="Montserrat" w:hAnsi="Montserrat"/>
          <w:sz w:val="32"/>
          <w:szCs w:val="32"/>
        </w:rPr>
      </w:r>
      <w:r>
        <w:rPr>
          <w:rFonts w:ascii="Montserrat" w:hAnsi="Montserrat"/>
          <w:sz w:val="32"/>
          <w:szCs w:val="32"/>
        </w:rPr>
      </w:r>
      <w:r>
        <w:rPr>
          <w:rFonts w:ascii="Montserrat" w:hAnsi="Montserrat"/>
          <w:sz w:val="32"/>
          <w:szCs w:val="32"/>
        </w:rPr>
      </w:r>
    </w:p>
    <w:p>
      <w:pPr>
        <w:tabs>
          <w:tab w:val="left" w:pos="3497" w:leader="none"/>
          <w:tab w:val="left" w:pos="4395" w:leader="none"/>
        </w:tabs>
        <w:rPr>
          <w:rFonts w:ascii="Montserrat" w:hAnsi="Montserrat"/>
          <w:sz w:val="36"/>
          <w:szCs w:val="36"/>
        </w:rPr>
      </w:pP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</w:p>
    <w:p>
      <w:pPr>
        <w:tabs>
          <w:tab w:val="left" w:pos="3497" w:leader="none"/>
          <w:tab w:val="left" w:pos="4395" w:leader="none"/>
        </w:tabs>
        <w:rPr>
          <w:rFonts w:ascii="Montserrat" w:hAnsi="Montserrat"/>
          <w:sz w:val="36"/>
          <w:szCs w:val="36"/>
        </w:rPr>
      </w:pP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</w:p>
    <w:p>
      <w:pPr>
        <w:tabs>
          <w:tab w:val="left" w:pos="3497" w:leader="none"/>
          <w:tab w:val="left" w:pos="4395" w:leader="none"/>
        </w:tabs>
        <w:rPr>
          <w:rFonts w:ascii="Montserrat" w:hAnsi="Montserrat"/>
          <w:sz w:val="36"/>
          <w:szCs w:val="36"/>
        </w:rPr>
      </w:pP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</w:p>
    <w:p>
      <w:pPr>
        <w:tabs>
          <w:tab w:val="left" w:pos="3497" w:leader="none"/>
          <w:tab w:val="left" w:pos="4395" w:leader="none"/>
        </w:tabs>
        <w:rPr>
          <w:rFonts w:ascii="Montserrat" w:hAnsi="Montserrat"/>
          <w:sz w:val="36"/>
          <w:szCs w:val="36"/>
        </w:rPr>
      </w:pP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  <w:r>
        <w:rPr>
          <w:rFonts w:ascii="Montserrat" w:hAnsi="Montserrat"/>
          <w:sz w:val="36"/>
          <w:szCs w:val="36"/>
        </w:rPr>
      </w:r>
    </w:p>
    <w:p>
      <w:pPr>
        <w:jc w:val="center"/>
        <w:tabs>
          <w:tab w:val="left" w:pos="3497" w:leader="none"/>
          <w:tab w:val="left" w:pos="4395" w:leader="none"/>
        </w:tabs>
        <w:rPr>
          <w:rFonts w:ascii="Montserrat" w:hAnsi="Montserrat"/>
          <w:sz w:val="32"/>
          <w:szCs w:val="32"/>
        </w:rPr>
      </w:pPr>
      <w:r>
        <w:rPr>
          <w:rFonts w:ascii="Montserrat" w:hAnsi="Montserrat"/>
          <w:sz w:val="36"/>
          <w:szCs w:val="36"/>
        </w:rPr>
        <w:t xml:space="preserve">Реквизиты </w:t>
      </w:r>
      <w:r>
        <w:rPr>
          <w:rFonts w:ascii="Montserrat" w:hAnsi="Montserrat"/>
          <w:sz w:val="32"/>
          <w:szCs w:val="32"/>
        </w:rPr>
        <w:t xml:space="preserve">ООО «ГК </w:t>
      </w:r>
      <w:r>
        <w:rPr>
          <w:rFonts w:ascii="Montserrat" w:hAnsi="Montserrat"/>
          <w:sz w:val="32"/>
          <w:szCs w:val="32"/>
        </w:rPr>
        <w:t xml:space="preserve">Октен</w:t>
      </w:r>
      <w:r>
        <w:rPr>
          <w:rFonts w:ascii="Montserrat" w:hAnsi="Montserrat"/>
          <w:sz w:val="32"/>
          <w:szCs w:val="32"/>
        </w:rPr>
        <w:t xml:space="preserve">»</w:t>
      </w:r>
      <w:r>
        <w:rPr>
          <w:rFonts w:ascii="Montserrat" w:hAnsi="Montserrat"/>
          <w:sz w:val="32"/>
          <w:szCs w:val="32"/>
        </w:rPr>
      </w:r>
      <w:r>
        <w:rPr>
          <w:rFonts w:ascii="Montserrat" w:hAnsi="Montserrat"/>
          <w:sz w:val="32"/>
          <w:szCs w:val="32"/>
        </w:rPr>
      </w:r>
    </w:p>
    <w:p>
      <w:pPr>
        <w:tabs>
          <w:tab w:val="left" w:pos="7798" w:leader="none"/>
          <w:tab w:val="right" w:pos="9780" w:leader="none"/>
        </w:tabs>
        <w:rPr>
          <w:rFonts w:ascii="Montserrat" w:hAnsi="Montserrat"/>
          <w:sz w:val="32"/>
          <w:szCs w:val="32"/>
        </w:rPr>
      </w:pPr>
      <w:r>
        <w:rPr>
          <w:rFonts w:ascii="Montserrat" w:hAnsi="Montserrat"/>
          <w:sz w:val="32"/>
          <w:szCs w:val="32"/>
        </w:rPr>
        <w:tab/>
      </w:r>
      <w:r>
        <w:rPr>
          <w:rFonts w:ascii="Montserrat" w:hAnsi="Montserrat"/>
          <w:sz w:val="32"/>
          <w:szCs w:val="32"/>
        </w:rPr>
        <w:tab/>
      </w:r>
      <w:r>
        <w:rPr>
          <w:rFonts w:ascii="Montserrat" w:hAnsi="Montserrat"/>
          <w:sz w:val="32"/>
          <w:szCs w:val="32"/>
        </w:rPr>
      </w:r>
      <w:r>
        <w:rPr>
          <w:rFonts w:ascii="Montserrat" w:hAnsi="Montserrat"/>
          <w:sz w:val="32"/>
          <w:szCs w:val="32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Организация - Общество с ограниченной ответственностью "ГК ОКТЕН"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Генеральный директор – Панин Николай Сергеевич</w:t>
      </w:r>
      <w:r>
        <w:rPr>
          <w:rFonts w:ascii="Montserrat" w:hAnsi="Montserrat"/>
          <w:sz w:val="24"/>
          <w:szCs w:val="24"/>
        </w:rPr>
        <w:t xml:space="preserve"> 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Юридический адрес </w:t>
      </w:r>
      <w:r>
        <w:rPr>
          <w:rFonts w:ascii="Montserrat" w:hAnsi="Montserrat"/>
          <w:sz w:val="24"/>
          <w:szCs w:val="24"/>
        </w:rPr>
        <w:t xml:space="preserve">-  125445</w:t>
      </w:r>
      <w:r>
        <w:rPr>
          <w:rFonts w:ascii="Montserrat" w:hAnsi="Montserrat"/>
          <w:sz w:val="24"/>
          <w:szCs w:val="24"/>
        </w:rPr>
        <w:t xml:space="preserve">, Россия, г. Москва, ул. Смольная, д. 24А, пом. 1/9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Фактический адрес (почтовый) - 171265, Тверская область, м.</w:t>
      </w:r>
      <w:r>
        <w:rPr>
          <w:sz w:val="24"/>
          <w:szCs w:val="24"/>
        </w:rPr>
        <w:t xml:space="preserve"> </w:t>
      </w:r>
      <w:r>
        <w:rPr>
          <w:rFonts w:ascii="Montserrat" w:hAnsi="Montserrat"/>
          <w:sz w:val="24"/>
          <w:szCs w:val="24"/>
        </w:rPr>
        <w:t xml:space="preserve">р-н Конаковский, </w:t>
      </w:r>
      <w:r>
        <w:rPr>
          <w:rFonts w:ascii="Montserrat" w:hAnsi="Montserrat"/>
          <w:sz w:val="24"/>
          <w:szCs w:val="24"/>
        </w:rPr>
        <w:t xml:space="preserve">с.п</w:t>
      </w:r>
      <w:r>
        <w:rPr>
          <w:rFonts w:ascii="Montserrat" w:hAnsi="Montserrat"/>
          <w:sz w:val="24"/>
          <w:szCs w:val="24"/>
        </w:rPr>
        <w:t xml:space="preserve">. </w:t>
      </w:r>
      <w:r>
        <w:rPr>
          <w:rFonts w:ascii="Montserrat" w:hAnsi="Montserrat"/>
          <w:sz w:val="24"/>
          <w:szCs w:val="24"/>
        </w:rPr>
        <w:t xml:space="preserve">Старомелковское</w:t>
      </w:r>
      <w:r>
        <w:rPr>
          <w:rFonts w:ascii="Montserrat" w:hAnsi="Montserrat"/>
          <w:sz w:val="24"/>
          <w:szCs w:val="24"/>
        </w:rPr>
        <w:t xml:space="preserve">, д. Старое </w:t>
      </w:r>
      <w:r>
        <w:rPr>
          <w:rFonts w:ascii="Montserrat" w:hAnsi="Montserrat"/>
          <w:sz w:val="24"/>
          <w:szCs w:val="24"/>
        </w:rPr>
        <w:t xml:space="preserve">Мелково</w:t>
      </w:r>
      <w:r>
        <w:rPr>
          <w:rFonts w:ascii="Montserrat" w:hAnsi="Montserrat"/>
          <w:sz w:val="24"/>
          <w:szCs w:val="24"/>
        </w:rPr>
        <w:t xml:space="preserve">, ул.</w:t>
      </w:r>
      <w:r>
        <w:rPr>
          <w:sz w:val="24"/>
          <w:szCs w:val="24"/>
        </w:rPr>
        <w:t xml:space="preserve"> </w:t>
      </w:r>
      <w:r>
        <w:rPr>
          <w:rFonts w:ascii="Montserrat" w:hAnsi="Montserrat"/>
          <w:sz w:val="24"/>
          <w:szCs w:val="24"/>
        </w:rPr>
        <w:t xml:space="preserve">Центральная, д.6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ИНН – 7743453370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КПП – 774301001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center" w:pos="4890" w:leader="none"/>
        </w:tabs>
        <w:rPr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ОГРН – 1247700470929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line="240" w:lineRule="auto"/>
        <w:tabs>
          <w:tab w:val="center" w:pos="4890" w:leader="none"/>
        </w:tabs>
        <w:rPr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Расчетный счет: </w:t>
      </w:r>
      <w:r>
        <w:rPr>
          <w:rFonts w:ascii="Arial" w:hAnsi="Arial" w:eastAsia="Arial" w:cs="Arial"/>
          <w:color w:val="0a1e32"/>
          <w:sz w:val="23"/>
          <w:highlight w:val="white"/>
        </w:rPr>
        <w:t xml:space="preserve">40702810801370000523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line="240" w:lineRule="auto"/>
        <w:tabs>
          <w:tab w:val="center" w:pos="4890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Корр. счет: </w:t>
      </w:r>
      <w:r>
        <w:rPr>
          <w:rFonts w:ascii="Arial" w:hAnsi="Arial" w:eastAsia="Arial" w:cs="Arial"/>
          <w:color w:val="0a1e32"/>
          <w:sz w:val="23"/>
          <w:highlight w:val="white"/>
        </w:rPr>
        <w:t xml:space="preserve">30101810200000000593 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center" w:pos="4890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Банк: АО «АЛЬФА-БАНК»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center" w:pos="4890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БИК: </w:t>
      </w:r>
      <w:r>
        <w:rPr>
          <w:rFonts w:ascii="Arial" w:hAnsi="Arial" w:eastAsia="Arial" w:cs="Arial"/>
          <w:color w:val="0a1e32"/>
          <w:sz w:val="23"/>
          <w:highlight w:val="white"/>
        </w:rPr>
        <w:t xml:space="preserve">044525593</w:t>
      </w:r>
      <w:r>
        <w:rPr>
          <w:rFonts w:ascii="Montserrat" w:hAnsi="Montserrat"/>
          <w:sz w:val="24"/>
          <w:szCs w:val="24"/>
        </w:rPr>
        <w:tab/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after="0" w:line="240" w:lineRule="auto"/>
        <w:tabs>
          <w:tab w:val="left" w:pos="3497" w:leader="none"/>
          <w:tab w:val="left" w:pos="4395" w:leader="none"/>
        </w:tabs>
        <w:rPr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ОКВЭД – 45.31 / 20.59.4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55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line="355" w:lineRule="auto"/>
        <w:tabs>
          <w:tab w:val="left" w:pos="3497" w:leader="none"/>
          <w:tab w:val="left" w:pos="4395" w:leader="none"/>
        </w:tabs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Телефон -  +7 (495) 1</w:t>
      </w:r>
      <w:r>
        <w:rPr>
          <w:rFonts w:ascii="Montserrat" w:hAnsi="Montserrat"/>
          <w:sz w:val="24"/>
          <w:szCs w:val="24"/>
        </w:rPr>
        <w:t xml:space="preserve">98</w:t>
      </w:r>
      <w:r>
        <w:rPr>
          <w:rFonts w:ascii="Montserrat" w:hAnsi="Montserrat"/>
          <w:sz w:val="24"/>
          <w:szCs w:val="24"/>
        </w:rPr>
        <w:t xml:space="preserve">-</w:t>
      </w:r>
      <w:r>
        <w:rPr>
          <w:rFonts w:ascii="Montserrat" w:hAnsi="Montserrat"/>
          <w:sz w:val="24"/>
          <w:szCs w:val="24"/>
        </w:rPr>
        <w:t xml:space="preserve">81</w:t>
      </w:r>
      <w:r>
        <w:rPr>
          <w:rFonts w:ascii="Montserrat" w:hAnsi="Montserrat"/>
          <w:sz w:val="24"/>
          <w:szCs w:val="24"/>
        </w:rPr>
        <w:t xml:space="preserve">-</w:t>
      </w:r>
      <w:r>
        <w:rPr>
          <w:rFonts w:ascii="Montserrat" w:hAnsi="Montserrat"/>
          <w:sz w:val="24"/>
          <w:szCs w:val="24"/>
        </w:rPr>
        <w:t xml:space="preserve">00</w:t>
      </w:r>
      <w:r>
        <w:rPr>
          <w:rFonts w:ascii="Montserrat" w:hAnsi="Montserrat"/>
          <w:sz w:val="24"/>
          <w:szCs w:val="24"/>
        </w:rPr>
        <w:t xml:space="preserve"> </w:t>
      </w:r>
      <w:r>
        <w:rPr>
          <w:rFonts w:ascii="Montserrat" w:hAnsi="Montserrat"/>
          <w:sz w:val="24"/>
          <w:szCs w:val="24"/>
        </w:rPr>
      </w:r>
      <w:r>
        <w:rPr>
          <w:rFonts w:ascii="Montserrat" w:hAnsi="Montserrat"/>
          <w:sz w:val="24"/>
          <w:szCs w:val="24"/>
        </w:rPr>
      </w:r>
    </w:p>
    <w:p>
      <w:pPr>
        <w:spacing w:line="355" w:lineRule="auto"/>
        <w:tabs>
          <w:tab w:val="left" w:pos="3497" w:leader="none"/>
          <w:tab w:val="left" w:pos="4395" w:leader="none"/>
        </w:tabs>
        <w:rPr>
          <w:rFonts w:ascii="bankgothic russ" w:hAnsi="bankgothic russ"/>
          <w:color w:val="ffffff" w:themeColor="background1"/>
          <w:sz w:val="24"/>
          <w:szCs w:val="24"/>
          <w:lang w:val="en-US"/>
        </w:rPr>
      </w:pPr>
      <w:r>
        <w:rPr>
          <w:rFonts w:ascii="Montserrat" w:hAnsi="Montserrat"/>
          <w:sz w:val="24"/>
          <w:szCs w:val="24"/>
        </w:rPr>
        <w:t xml:space="preserve">Почта: </w:t>
      </w:r>
      <w:hyperlink r:id="rId11" w:tooltip="mailto:office@okten.ru" w:history="1">
        <w:r>
          <w:rPr>
            <w:rStyle w:val="923"/>
            <w:rFonts w:ascii="Montserrat" w:hAnsi="Montserrat"/>
            <w:sz w:val="24"/>
            <w:szCs w:val="24"/>
            <w:lang w:val="en-US"/>
          </w:rPr>
          <w:t xml:space="preserve">office@okten.ru</w:t>
        </w:r>
      </w:hyperlink>
      <w:r>
        <w:rPr>
          <w:rFonts w:ascii="Montserrat" w:hAnsi="Montserrat"/>
          <w:sz w:val="24"/>
          <w:szCs w:val="24"/>
          <w:lang w:val="en-US"/>
        </w:rPr>
        <w:t xml:space="preserve"> </w:t>
      </w:r>
      <w:r>
        <w:rPr>
          <w:rFonts w:ascii="bankgothic russ" w:hAnsi="bankgothic russ"/>
          <w:color w:val="ffffff" w:themeColor="background1"/>
          <w:sz w:val="24"/>
          <w:szCs w:val="24"/>
          <w:lang w:val="en-US"/>
        </w:rPr>
      </w:r>
      <w:r>
        <w:rPr>
          <w:rFonts w:ascii="bankgothic russ" w:hAnsi="bankgothic russ"/>
          <w:color w:val="ffffff" w:themeColor="background1"/>
          <w:sz w:val="24"/>
          <w:szCs w:val="24"/>
          <w:lang w:val="en-US"/>
        </w:rPr>
      </w:r>
    </w:p>
    <w:p>
      <w:pPr>
        <w:pStyle w:val="921"/>
        <w:ind w:left="-709"/>
        <w:rPr>
          <w:rFonts w:ascii="bankgothic russ" w:hAnsi="bankgothic russ"/>
          <w:color w:val="ffffff" w:themeColor="background1"/>
          <w:sz w:val="24"/>
          <w:szCs w:val="24"/>
        </w:rPr>
      </w:pPr>
      <w:r>
        <w:rPr>
          <w:rFonts w:ascii="bankgothic russ" w:hAnsi="bankgothic russ"/>
          <w:color w:val="ffffff" w:themeColor="background1"/>
          <w:sz w:val="24"/>
          <w:szCs w:val="24"/>
        </w:rPr>
      </w:r>
      <w:r>
        <w:rPr>
          <w:rFonts w:ascii="bankgothic russ" w:hAnsi="bankgothic russ"/>
          <w:color w:val="ffffff" w:themeColor="background1"/>
          <w:sz w:val="24"/>
          <w:szCs w:val="24"/>
        </w:rPr>
      </w:r>
      <w:r>
        <w:rPr>
          <w:rFonts w:ascii="bankgothic russ" w:hAnsi="bankgothic russ"/>
          <w:color w:val="ffffff" w:themeColor="background1"/>
          <w:sz w:val="24"/>
          <w:szCs w:val="24"/>
        </w:rPr>
      </w:r>
    </w:p>
    <w:sectPr>
      <w:footerReference w:type="default" r:id="rId8"/>
      <w:footnotePr/>
      <w:endnotePr/>
      <w:type w:val="nextPage"/>
      <w:pgSz w:w="11906" w:h="16838" w:orient="portrait"/>
      <w:pgMar w:top="1418" w:right="850" w:bottom="0" w:left="1276" w:header="624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 Light">
    <w:panose1 w:val="020B0306030504020204"/>
  </w:font>
  <w:font w:name="bankgothic russ">
    <w:panose1 w:val="00000700000000000000"/>
  </w:font>
  <w:font w:name="Montserrat">
    <w:panose1 w:val="000007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  <w:ind w:left="-709"/>
      <w:rPr>
        <w:rFonts w:ascii="bankgothic russ" w:hAnsi="bankgothic russ"/>
        <w:color w:val="ffffff" w:themeColor="background1"/>
        <w:sz w:val="24"/>
        <w:szCs w:val="24"/>
      </w:rPr>
    </w:pPr>
    <w:r>
      <w:rPr>
        <w:rFonts w:ascii="bankgothic russ" w:hAnsi="bankgothic russ"/>
        <w:color w:val="000000" w:themeColor="text1"/>
        <w:sz w:val="24"/>
        <w:szCs w:val="24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-838200</wp:posOffset>
              </wp:positionH>
              <wp:positionV relativeFrom="page">
                <wp:posOffset>8736330</wp:posOffset>
              </wp:positionV>
              <wp:extent cx="7626985" cy="1972290"/>
              <wp:effectExtent l="0" t="0" r="0" b="9525"/>
              <wp:wrapNone/>
              <wp:docPr id="1" name="Рисунок 1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cer\AppData\Local\Microsoft\Windows\INetCache\Content.Word\Подвал.bmp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626985" cy="197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66.00pt;mso-position-horizontal:absolute;mso-position-vertical-relative:page;margin-top:687.90pt;mso-position-vertical:absolute;width:600.55pt;height:155.30pt;mso-wrap-distance-left:9.00pt;mso-wrap-distance-top:0.00pt;mso-wrap-distance-right:9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bankgothic russ" w:hAnsi="bankgothic russ"/>
        <w:color w:val="ffffff" w:themeColor="background1"/>
        <w:sz w:val="24"/>
        <w:szCs w:val="24"/>
      </w:rPr>
      <w:t xml:space="preserve">ГК «ОКТЕН»</w:t>
    </w:r>
    <w:r>
      <w:rPr>
        <w:rFonts w:ascii="bankgothic russ" w:hAnsi="bankgothic russ"/>
        <w:color w:val="000000" w:themeColor="text1"/>
        <w:sz w:val="24"/>
        <w:szCs w:val="24"/>
        <w:lang w:eastAsia="ru-RU"/>
      </w:rPr>
      <w:t xml:space="preserve"> </w:t>
    </w:r>
    <w:r>
      <w:rPr>
        <w:rFonts w:ascii="bankgothic russ" w:hAnsi="bankgothic russ"/>
        <w:color w:val="ffffff" w:themeColor="background1"/>
        <w:sz w:val="24"/>
        <w:szCs w:val="24"/>
      </w:rPr>
    </w:r>
    <w:r>
      <w:rPr>
        <w:rFonts w:ascii="bankgothic russ" w:hAnsi="bankgothic russ"/>
        <w:color w:val="ffffff" w:themeColor="background1"/>
        <w:sz w:val="24"/>
        <w:szCs w:val="24"/>
      </w:rPr>
    </w:r>
  </w:p>
  <w:p>
    <w:pPr>
      <w:pStyle w:val="921"/>
      <w:ind w:left="-709"/>
      <w:tabs>
        <w:tab w:val="clear" w:pos="4677" w:leader="none"/>
        <w:tab w:val="left" w:pos="5010" w:leader="none"/>
        <w:tab w:val="clear" w:pos="9355" w:leader="none"/>
      </w:tabs>
      <w:rPr>
        <w:rFonts w:ascii="bankgothic russ" w:hAnsi="bankgothic russ"/>
        <w:color w:val="ffffff" w:themeColor="background1"/>
        <w:sz w:val="24"/>
        <w:szCs w:val="24"/>
      </w:rPr>
    </w:pPr>
    <w:r>
      <w:rPr>
        <w:rFonts w:ascii="bankgothic russ" w:hAnsi="bankgothic russ"/>
        <w:color w:val="ffffff" w:themeColor="background1"/>
        <w:sz w:val="24"/>
        <w:szCs w:val="24"/>
      </w:rPr>
      <w:t xml:space="preserve">+7 (495) 198 81 00</w:t>
    </w:r>
    <w:r>
      <w:rPr>
        <w:rFonts w:ascii="bankgothic russ" w:hAnsi="bankgothic russ"/>
        <w:color w:val="ffffff" w:themeColor="background1"/>
        <w:sz w:val="24"/>
        <w:szCs w:val="24"/>
      </w:rPr>
      <w:tab/>
    </w:r>
    <w:r>
      <w:rPr>
        <w:rFonts w:ascii="bankgothic russ" w:hAnsi="bankgothic russ"/>
        <w:color w:val="ffffff" w:themeColor="background1"/>
        <w:sz w:val="24"/>
        <w:szCs w:val="24"/>
      </w:rPr>
      <w:tab/>
    </w:r>
    <w:r>
      <w:rPr>
        <w:rFonts w:ascii="bankgothic russ" w:hAnsi="bankgothic russ"/>
        <w:color w:val="ffffff" w:themeColor="background1"/>
        <w:sz w:val="24"/>
        <w:szCs w:val="24"/>
      </w:rPr>
    </w:r>
    <w:r>
      <w:rPr>
        <w:rFonts w:ascii="bankgothic russ" w:hAnsi="bankgothic russ"/>
        <w:color w:val="ffffff" w:themeColor="background1"/>
        <w:sz w:val="24"/>
        <w:szCs w:val="24"/>
      </w:rPr>
    </w:r>
  </w:p>
  <w:p>
    <w:pPr>
      <w:pStyle w:val="921"/>
      <w:ind w:left="-709"/>
      <w:rPr>
        <w:rFonts w:ascii="bankgothic russ" w:hAnsi="bankgothic russ"/>
        <w:color w:val="ffffff" w:themeColor="background1"/>
        <w:sz w:val="24"/>
        <w:szCs w:val="24"/>
        <w:lang w:val="en-US"/>
      </w:rPr>
    </w:pPr>
    <w:r/>
    <w:hyperlink r:id="rId2" w:tooltip="http://office@okten.ru" w:history="1">
      <w:r>
        <w:rPr>
          <w:rStyle w:val="923"/>
          <w:rFonts w:ascii="bankgothic russ" w:hAnsi="bankgothic russ"/>
          <w:color w:val="ffffff" w:themeColor="background1"/>
          <w:sz w:val="24"/>
          <w:szCs w:val="24"/>
          <w:lang w:val="en-US"/>
        </w:rPr>
        <w:t xml:space="preserve">office</w:t>
      </w:r>
      <w:r>
        <w:rPr>
          <w:rStyle w:val="923"/>
          <w:rFonts w:ascii="bankgothic russ" w:hAnsi="bankgothic russ"/>
          <w:color w:val="ffffff" w:themeColor="background1"/>
          <w:sz w:val="24"/>
          <w:szCs w:val="24"/>
        </w:rPr>
        <w:t xml:space="preserve">@</w:t>
      </w:r>
      <w:r>
        <w:rPr>
          <w:rStyle w:val="923"/>
          <w:rFonts w:ascii="bankgothic russ" w:hAnsi="bankgothic russ"/>
          <w:color w:val="ffffff" w:themeColor="background1"/>
          <w:sz w:val="24"/>
          <w:szCs w:val="24"/>
          <w:lang w:val="en-US"/>
        </w:rPr>
        <w:t xml:space="preserve">okten</w:t>
      </w:r>
      <w:r>
        <w:rPr>
          <w:rStyle w:val="923"/>
          <w:rFonts w:ascii="bankgothic russ" w:hAnsi="bankgothic russ"/>
          <w:color w:val="ffffff" w:themeColor="background1"/>
          <w:sz w:val="24"/>
          <w:szCs w:val="24"/>
        </w:rPr>
        <w:t xml:space="preserve">.</w:t>
      </w:r>
      <w:r>
        <w:rPr>
          <w:rStyle w:val="923"/>
          <w:rFonts w:ascii="bankgothic russ" w:hAnsi="bankgothic russ"/>
          <w:color w:val="ffffff" w:themeColor="background1"/>
          <w:sz w:val="24"/>
          <w:szCs w:val="24"/>
          <w:lang w:val="en-US"/>
        </w:rPr>
        <w:t xml:space="preserve">ru</w:t>
      </w:r>
    </w:hyperlink>
    <w:r>
      <w:rPr>
        <w:rFonts w:ascii="bankgothic russ" w:hAnsi="bankgothic russ"/>
        <w:color w:val="ffffff" w:themeColor="background1"/>
        <w:sz w:val="24"/>
        <w:szCs w:val="24"/>
        <w:lang w:val="en-US"/>
      </w:rPr>
    </w:r>
    <w:r>
      <w:rPr>
        <w:rFonts w:ascii="bankgothic russ" w:hAnsi="bankgothic russ"/>
        <w:color w:val="ffffff" w:themeColor="background1"/>
        <w:sz w:val="24"/>
        <w:szCs w:val="24"/>
        <w:lang w:val="en-US"/>
      </w:rPr>
    </w:r>
  </w:p>
  <w:p>
    <w:pPr>
      <w:pStyle w:val="921"/>
      <w:ind w:left="-709"/>
      <w:rPr>
        <w:rFonts w:ascii="bankgothic russ" w:hAnsi="bankgothic russ"/>
        <w:color w:val="ffffff" w:themeColor="background1"/>
        <w:sz w:val="24"/>
        <w:szCs w:val="24"/>
      </w:rPr>
    </w:pPr>
    <w:r>
      <w:rPr>
        <w:rFonts w:ascii="bankgothic russ" w:hAnsi="bankgothic russ"/>
        <w:color w:val="ffffff" w:themeColor="background1"/>
        <w:sz w:val="24"/>
        <w:szCs w:val="24"/>
      </w:rPr>
    </w:r>
    <w:r>
      <w:rPr>
        <w:rFonts w:ascii="bankgothic russ" w:hAnsi="bankgothic russ"/>
        <w:color w:val="ffffff" w:themeColor="background1"/>
        <w:sz w:val="24"/>
        <w:szCs w:val="24"/>
      </w:rPr>
    </w:r>
    <w:r>
      <w:rPr>
        <w:rFonts w:ascii="bankgothic russ" w:hAnsi="bankgothic russ"/>
        <w:color w:val="ffffff" w:themeColor="background1"/>
        <w:sz w:val="24"/>
        <w:szCs w:val="24"/>
      </w:rPr>
    </w:r>
  </w:p>
  <w:p>
    <w:pPr>
      <w:pStyle w:val="921"/>
      <w:ind w:left="-1134"/>
      <w:rPr>
        <w:rFonts w:ascii="bankgothic russ" w:hAnsi="bankgothic russ"/>
        <w:color w:val="ffffff" w:themeColor="background1"/>
        <w:sz w:val="24"/>
        <w:szCs w:val="24"/>
        <w:lang w:val="en-US"/>
      </w:rPr>
    </w:pPr>
    <w:r>
      <w:rPr>
        <w:rFonts w:ascii="bankgothic russ" w:hAnsi="bankgothic russ"/>
        <w:color w:val="ffffff" w:themeColor="background1"/>
        <w:sz w:val="24"/>
        <w:szCs w:val="24"/>
        <w:lang w:val="en-US"/>
      </w:rPr>
    </w:r>
    <w:r>
      <w:rPr>
        <w:rFonts w:ascii="bankgothic russ" w:hAnsi="bankgothic russ"/>
        <w:color w:val="ffffff" w:themeColor="background1"/>
        <w:sz w:val="24"/>
        <w:szCs w:val="24"/>
        <w:lang w:val="en-US"/>
      </w:rPr>
    </w:r>
    <w:r>
      <w:rPr>
        <w:rFonts w:ascii="bankgothic russ" w:hAnsi="bankgothic russ"/>
        <w:color w:val="ffffff" w:themeColor="background1"/>
        <w:sz w:val="24"/>
        <w:szCs w:val="24"/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6">
    <w:name w:val="Plain Table 1"/>
    <w:basedOn w:val="7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7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0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23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24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25" w:default="1">
    <w:name w:val="Normal"/>
    <w:qFormat/>
  </w:style>
  <w:style w:type="paragraph" w:styleId="726">
    <w:name w:val="Heading 1"/>
    <w:basedOn w:val="725"/>
    <w:next w:val="725"/>
    <w:link w:val="7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7">
    <w:name w:val="Heading 2"/>
    <w:basedOn w:val="725"/>
    <w:next w:val="725"/>
    <w:link w:val="7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8">
    <w:name w:val="Heading 3"/>
    <w:basedOn w:val="725"/>
    <w:next w:val="725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9">
    <w:name w:val="Heading 4"/>
    <w:basedOn w:val="725"/>
    <w:next w:val="725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25"/>
    <w:next w:val="725"/>
    <w:link w:val="7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32">
    <w:name w:val="Heading 7"/>
    <w:basedOn w:val="725"/>
    <w:next w:val="725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33">
    <w:name w:val="Heading 8"/>
    <w:basedOn w:val="725"/>
    <w:next w:val="725"/>
    <w:link w:val="7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34">
    <w:name w:val="Heading 9"/>
    <w:basedOn w:val="725"/>
    <w:next w:val="725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Heading 1 Char"/>
    <w:basedOn w:val="735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Heading 2 Char"/>
    <w:basedOn w:val="735"/>
    <w:uiPriority w:val="9"/>
    <w:rPr>
      <w:rFonts w:ascii="Arial" w:hAnsi="Arial" w:eastAsia="Arial" w:cs="Arial"/>
      <w:sz w:val="34"/>
    </w:rPr>
  </w:style>
  <w:style w:type="character" w:styleId="740" w:customStyle="1">
    <w:name w:val="Heading 3 Char"/>
    <w:basedOn w:val="735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Heading 4 Char"/>
    <w:basedOn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Heading 5 Char"/>
    <w:basedOn w:val="735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Heading 6 Char"/>
    <w:basedOn w:val="735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Heading 7 Char"/>
    <w:basedOn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Heading 8 Char"/>
    <w:basedOn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Heading 9 Char"/>
    <w:basedOn w:val="735"/>
    <w:uiPriority w:val="9"/>
    <w:rPr>
      <w:rFonts w:ascii="Arial" w:hAnsi="Arial" w:eastAsia="Arial" w:cs="Arial"/>
      <w:i/>
      <w:iCs/>
      <w:sz w:val="21"/>
      <w:szCs w:val="21"/>
    </w:rPr>
  </w:style>
  <w:style w:type="character" w:styleId="747" w:customStyle="1">
    <w:name w:val="Title Char"/>
    <w:basedOn w:val="735"/>
    <w:uiPriority w:val="10"/>
    <w:rPr>
      <w:sz w:val="48"/>
      <w:szCs w:val="48"/>
    </w:rPr>
  </w:style>
  <w:style w:type="character" w:styleId="748" w:customStyle="1">
    <w:name w:val="Subtitle Char"/>
    <w:basedOn w:val="735"/>
    <w:uiPriority w:val="11"/>
    <w:rPr>
      <w:sz w:val="24"/>
      <w:szCs w:val="24"/>
    </w:rPr>
  </w:style>
  <w:style w:type="character" w:styleId="749" w:customStyle="1">
    <w:name w:val="Quote Char"/>
    <w:uiPriority w:val="29"/>
    <w:rPr>
      <w:i/>
    </w:rPr>
  </w:style>
  <w:style w:type="character" w:styleId="750" w:customStyle="1">
    <w:name w:val="Intense Quote Char"/>
    <w:uiPriority w:val="30"/>
    <w:rPr>
      <w:i/>
    </w:rPr>
  </w:style>
  <w:style w:type="character" w:styleId="751" w:customStyle="1">
    <w:name w:val="Footnote Text Char"/>
    <w:uiPriority w:val="99"/>
    <w:rPr>
      <w:sz w:val="18"/>
    </w:rPr>
  </w:style>
  <w:style w:type="character" w:styleId="752" w:customStyle="1">
    <w:name w:val="Endnote Text Char"/>
    <w:uiPriority w:val="99"/>
    <w:rPr>
      <w:sz w:val="20"/>
    </w:rPr>
  </w:style>
  <w:style w:type="character" w:styleId="753" w:customStyle="1">
    <w:name w:val="Заголовок 1 Знак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54" w:customStyle="1">
    <w:name w:val="Заголовок 2 Знак"/>
    <w:basedOn w:val="735"/>
    <w:link w:val="727"/>
    <w:uiPriority w:val="9"/>
    <w:rPr>
      <w:rFonts w:ascii="Arial" w:hAnsi="Arial" w:eastAsia="Arial" w:cs="Arial"/>
      <w:sz w:val="34"/>
    </w:rPr>
  </w:style>
  <w:style w:type="character" w:styleId="755" w:customStyle="1">
    <w:name w:val="Заголовок 3 Знак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56" w:customStyle="1">
    <w:name w:val="Заголовок 4 Знак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57" w:customStyle="1">
    <w:name w:val="Заголовок 5 Знак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58" w:customStyle="1">
    <w:name w:val="Заголовок 6 Знак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59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0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61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List Paragraph"/>
    <w:basedOn w:val="725"/>
    <w:uiPriority w:val="34"/>
    <w:qFormat/>
    <w:pPr>
      <w:contextualSpacing/>
      <w:ind w:left="720"/>
    </w:pPr>
  </w:style>
  <w:style w:type="paragraph" w:styleId="763">
    <w:name w:val="No Spacing"/>
    <w:uiPriority w:val="1"/>
    <w:qFormat/>
    <w:pPr>
      <w:spacing w:after="0" w:line="240" w:lineRule="auto"/>
    </w:pPr>
  </w:style>
  <w:style w:type="paragraph" w:styleId="764">
    <w:name w:val="Title"/>
    <w:basedOn w:val="725"/>
    <w:next w:val="725"/>
    <w:link w:val="7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5" w:customStyle="1">
    <w:name w:val="Заголовок Знак"/>
    <w:basedOn w:val="735"/>
    <w:link w:val="764"/>
    <w:uiPriority w:val="10"/>
    <w:rPr>
      <w:sz w:val="48"/>
      <w:szCs w:val="48"/>
    </w:rPr>
  </w:style>
  <w:style w:type="paragraph" w:styleId="766">
    <w:name w:val="Subtitle"/>
    <w:basedOn w:val="725"/>
    <w:next w:val="725"/>
    <w:link w:val="767"/>
    <w:uiPriority w:val="11"/>
    <w:qFormat/>
    <w:pPr>
      <w:spacing w:before="200" w:after="200"/>
    </w:pPr>
    <w:rPr>
      <w:sz w:val="24"/>
      <w:szCs w:val="24"/>
    </w:rPr>
  </w:style>
  <w:style w:type="character" w:styleId="767" w:customStyle="1">
    <w:name w:val="Подзаголовок Знак"/>
    <w:basedOn w:val="735"/>
    <w:link w:val="766"/>
    <w:uiPriority w:val="11"/>
    <w:rPr>
      <w:sz w:val="24"/>
      <w:szCs w:val="24"/>
    </w:rPr>
  </w:style>
  <w:style w:type="paragraph" w:styleId="768">
    <w:name w:val="Quote"/>
    <w:basedOn w:val="725"/>
    <w:next w:val="725"/>
    <w:link w:val="769"/>
    <w:uiPriority w:val="29"/>
    <w:qFormat/>
    <w:pPr>
      <w:ind w:left="720" w:right="720"/>
    </w:pPr>
    <w:rPr>
      <w:i/>
    </w:rPr>
  </w:style>
  <w:style w:type="character" w:styleId="769" w:customStyle="1">
    <w:name w:val="Цитата 2 Знак"/>
    <w:link w:val="768"/>
    <w:uiPriority w:val="29"/>
    <w:rPr>
      <w:i/>
    </w:rPr>
  </w:style>
  <w:style w:type="paragraph" w:styleId="770">
    <w:name w:val="Intense Quote"/>
    <w:basedOn w:val="725"/>
    <w:next w:val="725"/>
    <w:link w:val="77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1" w:customStyle="1">
    <w:name w:val="Выделенная цитата Знак"/>
    <w:link w:val="770"/>
    <w:uiPriority w:val="30"/>
    <w:rPr>
      <w:i/>
    </w:rPr>
  </w:style>
  <w:style w:type="character" w:styleId="772" w:customStyle="1">
    <w:name w:val="Header Char"/>
    <w:basedOn w:val="735"/>
    <w:uiPriority w:val="99"/>
  </w:style>
  <w:style w:type="character" w:styleId="773" w:customStyle="1">
    <w:name w:val="Footer Char"/>
    <w:basedOn w:val="735"/>
    <w:uiPriority w:val="99"/>
  </w:style>
  <w:style w:type="paragraph" w:styleId="774">
    <w:name w:val="Caption"/>
    <w:basedOn w:val="725"/>
    <w:next w:val="725"/>
    <w:link w:val="77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5" w:customStyle="1">
    <w:name w:val="Caption Char"/>
    <w:uiPriority w:val="99"/>
  </w:style>
  <w:style w:type="table" w:styleId="776">
    <w:name w:val="Table Grid"/>
    <w:basedOn w:val="7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7" w:customStyle="1">
    <w:name w:val="Table Grid Light"/>
    <w:basedOn w:val="7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8" w:customStyle="1">
    <w:name w:val="Таблица простая 11"/>
    <w:basedOn w:val="7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 w:customStyle="1">
    <w:name w:val="Таблица простая 21"/>
    <w:basedOn w:val="73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 w:customStyle="1">
    <w:name w:val="Таблица простая 3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 w:customStyle="1">
    <w:name w:val="Таблица простая 4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Таблица простая 5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 w:customStyle="1">
    <w:name w:val="Таблица-сетка 1 светл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Таблица-сетка 2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Таблица-сетка 3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Таблица-сетка 41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 w:customStyle="1">
    <w:name w:val="Grid Table 4 - Accent 1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6" w:customStyle="1">
    <w:name w:val="Grid Table 4 - Accent 2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7" w:customStyle="1">
    <w:name w:val="Grid Table 4 - Accent 3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8" w:customStyle="1">
    <w:name w:val="Grid Table 4 - Accent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9" w:customStyle="1">
    <w:name w:val="Grid Table 4 - Accent 5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0" w:customStyle="1">
    <w:name w:val="Grid Table 4 - Accent 6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1" w:customStyle="1">
    <w:name w:val="Таблица-сетка 5 темн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8" w:customStyle="1">
    <w:name w:val="Таблица-сетка 6 цветн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9" w:customStyle="1">
    <w:name w:val="Grid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0" w:customStyle="1">
    <w:name w:val="Grid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1" w:customStyle="1">
    <w:name w:val="Grid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2" w:customStyle="1">
    <w:name w:val="Grid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3" w:customStyle="1">
    <w:name w:val="Grid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4" w:customStyle="1">
    <w:name w:val="Grid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5" w:customStyle="1">
    <w:name w:val="Таблица-сетка 7 цветн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Grid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Grid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Grid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Grid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Список-таблица 1 светлая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Список-таблица 2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6" w:customStyle="1">
    <w:name w:val="Список-таблица 3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Список-таблица 4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Список-таблица 5 темн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Список-таблица 6 цветн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8" w:customStyle="1">
    <w:name w:val="List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9" w:customStyle="1">
    <w:name w:val="List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0" w:customStyle="1">
    <w:name w:val="List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1" w:customStyle="1">
    <w:name w:val="List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2" w:customStyle="1">
    <w:name w:val="List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3" w:customStyle="1">
    <w:name w:val="List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4" w:customStyle="1">
    <w:name w:val="Список-таблица 7 цветная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st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st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List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st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Lined - Accent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Lined - Accent 1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Lined - Accent 2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Lined - Accent 3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Lined - Accent 4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Lined - Accent 5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Lined - Accent 6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 &amp; Lined - Accent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Bordered &amp; Lined - Accent 1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0" w:customStyle="1">
    <w:name w:val="Bordered &amp; Lined - Accent 2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1" w:customStyle="1">
    <w:name w:val="Bordered &amp; Lined - Accent 3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2" w:customStyle="1">
    <w:name w:val="Bordered &amp; Lined - Accent 4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3" w:customStyle="1">
    <w:name w:val="Bordered &amp; Lined - Accent 5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4" w:customStyle="1">
    <w:name w:val="Bordered &amp; Lined - Accent 6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5" w:customStyle="1">
    <w:name w:val="Bordered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6" w:customStyle="1">
    <w:name w:val="Border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7" w:customStyle="1">
    <w:name w:val="Border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8" w:customStyle="1">
    <w:name w:val="Border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9" w:customStyle="1">
    <w:name w:val="Border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0" w:customStyle="1">
    <w:name w:val="Border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1" w:customStyle="1">
    <w:name w:val="Border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02">
    <w:name w:val="footnote text"/>
    <w:basedOn w:val="725"/>
    <w:link w:val="903"/>
    <w:uiPriority w:val="99"/>
    <w:semiHidden/>
    <w:unhideWhenUsed/>
    <w:pPr>
      <w:spacing w:after="40" w:line="240" w:lineRule="auto"/>
    </w:pPr>
    <w:rPr>
      <w:sz w:val="18"/>
    </w:rPr>
  </w:style>
  <w:style w:type="character" w:styleId="903" w:customStyle="1">
    <w:name w:val="Текст сноски Знак"/>
    <w:link w:val="902"/>
    <w:uiPriority w:val="99"/>
    <w:rPr>
      <w:sz w:val="18"/>
    </w:rPr>
  </w:style>
  <w:style w:type="character" w:styleId="904">
    <w:name w:val="footnote reference"/>
    <w:basedOn w:val="735"/>
    <w:uiPriority w:val="99"/>
    <w:unhideWhenUsed/>
    <w:rPr>
      <w:vertAlign w:val="superscript"/>
    </w:rPr>
  </w:style>
  <w:style w:type="paragraph" w:styleId="905">
    <w:name w:val="endnote text"/>
    <w:basedOn w:val="725"/>
    <w:link w:val="906"/>
    <w:uiPriority w:val="99"/>
    <w:semiHidden/>
    <w:unhideWhenUsed/>
    <w:pPr>
      <w:spacing w:after="0" w:line="240" w:lineRule="auto"/>
    </w:pPr>
    <w:rPr>
      <w:sz w:val="20"/>
    </w:rPr>
  </w:style>
  <w:style w:type="character" w:styleId="906" w:customStyle="1">
    <w:name w:val="Текст концевой сноски Знак"/>
    <w:link w:val="905"/>
    <w:uiPriority w:val="99"/>
    <w:rPr>
      <w:sz w:val="20"/>
    </w:rPr>
  </w:style>
  <w:style w:type="character" w:styleId="907">
    <w:name w:val="endnote reference"/>
    <w:basedOn w:val="735"/>
    <w:uiPriority w:val="99"/>
    <w:semiHidden/>
    <w:unhideWhenUsed/>
    <w:rPr>
      <w:vertAlign w:val="superscript"/>
    </w:rPr>
  </w:style>
  <w:style w:type="paragraph" w:styleId="908">
    <w:name w:val="toc 1"/>
    <w:basedOn w:val="725"/>
    <w:next w:val="725"/>
    <w:uiPriority w:val="39"/>
    <w:unhideWhenUsed/>
    <w:pPr>
      <w:spacing w:after="57"/>
    </w:pPr>
  </w:style>
  <w:style w:type="paragraph" w:styleId="909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910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911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912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913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914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915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916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917">
    <w:name w:val="TOC Heading"/>
    <w:uiPriority w:val="39"/>
    <w:unhideWhenUsed/>
  </w:style>
  <w:style w:type="paragraph" w:styleId="918">
    <w:name w:val="table of figures"/>
    <w:basedOn w:val="725"/>
    <w:next w:val="725"/>
    <w:uiPriority w:val="99"/>
    <w:unhideWhenUsed/>
    <w:pPr>
      <w:spacing w:after="0"/>
    </w:pPr>
  </w:style>
  <w:style w:type="paragraph" w:styleId="919">
    <w:name w:val="Header"/>
    <w:basedOn w:val="725"/>
    <w:link w:val="92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0" w:customStyle="1">
    <w:name w:val="Верхний колонтитул Знак"/>
    <w:basedOn w:val="735"/>
    <w:link w:val="919"/>
    <w:uiPriority w:val="99"/>
  </w:style>
  <w:style w:type="paragraph" w:styleId="921">
    <w:name w:val="Footer"/>
    <w:basedOn w:val="725"/>
    <w:link w:val="92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735"/>
    <w:link w:val="921"/>
    <w:uiPriority w:val="99"/>
  </w:style>
  <w:style w:type="character" w:styleId="923">
    <w:name w:val="Hyperlink"/>
    <w:basedOn w:val="735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hyperlink" Target="mailto:office@okte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office@okten.ru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Алексей Кадиров</cp:lastModifiedBy>
  <cp:revision>6</cp:revision>
  <dcterms:created xsi:type="dcterms:W3CDTF">2024-10-18T13:16:00Z</dcterms:created>
  <dcterms:modified xsi:type="dcterms:W3CDTF">2026-03-03T09:19:42Z</dcterms:modified>
</cp:coreProperties>
</file>